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АРХИТЕКТУРА СИСТЕМНОГО БИЗНЕСА</w:t>
      </w:r>
    </w:p>
    <w:p>
      <w:pPr>
        <w:spacing w:after="160"/>
      </w:pPr>
      <w:r>
        <w:rPr>
          <w:rFonts w:ascii="Calibri" w:hAnsi="Calibri" w:cs="Calibri" w:eastAsia="Calibri"/>
          <w:b w:val="0"/>
          <w:i w:val="0"/>
          <w:color w:val="5A606A"/>
          <w:sz w:val="20"/>
        </w:rPr>
        <w:t>Модуль 1: Архитектура управления и финансовый фундамент  ·  Урок 1.1</w:t>
      </w:r>
    </w:p>
    <w:p>
      <w:pPr>
        <w:spacing w:after="120" w:line="264" w:lineRule="auto"/>
      </w:pPr>
      <w:r>
        <w:rPr>
          <w:rFonts w:ascii="Calibri" w:hAnsi="Calibri" w:cs="Calibri" w:eastAsia="Calibri"/>
          <w:b/>
          <w:i w:val="0"/>
          <w:color w:val="112B6B"/>
          <w:sz w:val="48"/>
        </w:rPr>
        <w:t>Оргсхема без дыр: распределение функций и зон ответственности</w:t>
      </w:r>
    </w:p>
    <w:p>
      <w:pPr>
        <w:spacing w:after="280"/>
      </w:pPr>
      <w:r>
        <w:rPr>
          <w:rFonts w:ascii="Calibri" w:hAnsi="Calibri" w:cs="Calibri" w:eastAsia="Calibri"/>
          <w:b w:val="0"/>
          <w:i/>
          <w:color w:val="5A606A"/>
          <w:sz w:val="18"/>
        </w:rPr>
        <w:t>~7 мин · теория · практика</w:t>
      </w:r>
    </w:p>
    <w:p>
      <w:pPr>
        <w:pBdr>
          <w:bottom w:val="single" w:sz="6" w:space="1" w:color="C9CDD3"/>
        </w:pBdr>
      </w:pPr>
    </w:p>
    <w:p/>
    <w:p>
      <w:pPr>
        <w:spacing w:before="360" w:after="120"/>
      </w:pPr>
      <w:r>
        <w:rPr>
          <w:rFonts w:ascii="Calibri" w:hAnsi="Calibri" w:cs="Calibri" w:eastAsia="Calibri"/>
          <w:b/>
          <w:i w:val="0"/>
          <w:color w:val="112B6B"/>
          <w:sz w:val="36"/>
        </w:rPr>
        <w:t>Оргсхема без дыр: архитектура результата вместо управления людьми</w:t>
      </w:r>
    </w:p>
    <w:p/>
    <w:p>
      <w:pPr>
        <w:spacing w:after="120" w:lineRule="auto" w:line="312"/>
      </w:pPr>
      <w:r>
        <w:rPr>
          <w:rFonts w:ascii="Calibri" w:hAnsi="Calibri" w:cs="Calibri" w:eastAsia="Calibri"/>
          <w:b w:val="0"/>
          <w:i w:val="0"/>
          <w:color w:val="1B1F24"/>
          <w:sz w:val="22"/>
        </w:rPr>
        <w:t>Большинство владельцев бизнеса с оборотом в миллион рублей совершают одну и ту же фатальную ошибку: они нанимают «хороших людей» на «понятные должности». В итоге компания превращается в семейный подряд или хаотичное собрание единомышленников, где все отвечают за всё и никто — за конкретный результат. Когда собственник пытается масштабироваться, эта конструкция рушится, потому что она держится на личных качествах сотрудников, а не на системных функциях. Если ваш телефон разрывается от вопросов «А кто должен это делать?», значит, у вас нет оргсхемы, у вас есть только список штатных единиц.</w:t>
      </w:r>
    </w:p>
    <w:p/>
    <w:p>
      <w:pPr>
        <w:spacing w:after="120" w:lineRule="auto" w:line="312"/>
      </w:pPr>
      <w:r>
        <w:rPr>
          <w:rFonts w:ascii="Calibri" w:hAnsi="Calibri" w:cs="Calibri" w:eastAsia="Calibri"/>
          <w:b w:val="0"/>
          <w:i w:val="0"/>
          <w:color w:val="1B1F24"/>
          <w:sz w:val="22"/>
        </w:rPr>
        <w:t>Настоящая оргсхема — это не иерархия подчинения, а карта производства ценности. Представьте бизнес как сложный заводской конвейер. Если на одном из участков нет рабочего или два человека пытаются крутить одну и ту же гайку, конвейер встанет. Проблема малого бизнеса в том, что собственник часто пытается быть и главным инженером, и сборщиком, и даже уборщиком, не замечая, как функции дублируются или пропадают вовсе. Мы построим структуру, которая позволит вам выйти из операционного ада, передав функции системе, а не конкретному «незаменимому» Ивану Ивановичу.</w:t>
      </w:r>
    </w:p>
    <w:p/>
    <w:p>
      <w:pPr>
        <w:spacing w:before="280" w:after="80"/>
        <w:pBdr>
          <w:bottom w:val="single" w:sz="6" w:space="1" w:color="C9CDD3"/>
        </w:pBdr>
      </w:pPr>
      <w:r>
        <w:rPr>
          <w:rFonts w:ascii="Calibri" w:hAnsi="Calibri" w:cs="Calibri" w:eastAsia="Calibri"/>
          <w:b/>
          <w:i w:val="0"/>
          <w:color w:val="112B6B"/>
          <w:sz w:val="28"/>
        </w:rPr>
        <w:t>От должностных инструкций к Ценному Конечному Продукту</w:t>
      </w:r>
    </w:p>
    <w:p/>
    <w:p>
      <w:pPr>
        <w:spacing w:after="120" w:lineRule="auto" w:line="312"/>
      </w:pPr>
      <w:r>
        <w:rPr>
          <w:rFonts w:ascii="Calibri" w:hAnsi="Calibri" w:cs="Calibri" w:eastAsia="Calibri"/>
          <w:b w:val="0"/>
          <w:i w:val="0"/>
          <w:color w:val="1B1F24"/>
          <w:sz w:val="22"/>
        </w:rPr>
        <w:t>Ключевой сдвиг в мышлении при построении системного бизнеса — переход от процесса к продукту. В классическом управлении принято описывать обязанности: «менеджер должен звонить», «маркетолог должен настраивать рекламу». Это путь в никуда. Для системы не важно, что человек делает, ей важно, что она получает на выходе. Мы вводим понятие ЦКП — Ценного Конечного Продукта. Это осязаемый результат деятельности функции, который можно измерить и передать дальше по цепочке.</w:t>
      </w:r>
    </w:p>
    <w:p/>
    <w:p>
      <w:pPr>
        <w:spacing w:after="120" w:lineRule="auto" w:line="312"/>
      </w:pPr>
      <w:r>
        <w:rPr>
          <w:rFonts w:ascii="Calibri" w:hAnsi="Calibri" w:cs="Calibri" w:eastAsia="Calibri"/>
          <w:b w:val="0"/>
          <w:i w:val="0"/>
          <w:color w:val="1B1F24"/>
          <w:sz w:val="22"/>
        </w:rPr>
        <w:t>Например, ЦКП отдела продаж — это не «звонки и встречи», а «деньги, поступившие на счет от новых клиентов». ЦКП отдела найма — это не «проведенные собеседования», а «введенный в должность и приносящий пользу сотрудник». Когда вы определяете ЦКП для каждой функции, дыры в оргсхеме становятся очевидными. Вы вдруг замечаете, что у вас есть три человека, которые «занимаются маркетингом», но нет ни одного, чьим продуктом являются «квалифицированные лиды, готовые к покупке». Без четкого продукта функция считается мертвой, даже если на ней сидит дорогой специалист.</w:t>
      </w:r>
    </w:p>
    <w:p/>
    <w:p>
      <w:pPr>
        <w:spacing w:after="120" w:lineRule="auto" w:line="312"/>
      </w:pPr>
      <w:r>
        <w:rPr>
          <w:rFonts w:ascii="Calibri" w:hAnsi="Calibri" w:cs="Calibri" w:eastAsia="Calibri"/>
          <w:b w:val="0"/>
          <w:i w:val="0"/>
          <w:color w:val="1B1F24"/>
          <w:sz w:val="22"/>
        </w:rPr>
        <w:t>Функциональная модель бизнеса всегда состоит из семи ключевых департаментов, вне зависимости от вашей ниши. Это управление, найм, продажи, финансы, производство (предоставление услуги), качество и PR. Если вы сейчас посмотрите на свой бизнес, вы обнаружите, что функции качества или PR у вас, скорее всего, отсутствуют или выполняются «на коленке» самим собственником в свободное от тушения пожаров время. Системное масштабирование начинается в тот момент, когда вы рисуете пустую клетку в оргсхеме и признаете: «Здесь у нас дыра, и поэтому мы теряем деньги».</w:t>
      </w:r>
    </w:p>
    <w:p/>
    <w:p>
      <w:pPr>
        <w:spacing w:before="280" w:after="80"/>
        <w:pBdr>
          <w:bottom w:val="single" w:sz="6" w:space="1" w:color="C9CDD3"/>
        </w:pBdr>
      </w:pPr>
      <w:r>
        <w:rPr>
          <w:rFonts w:ascii="Calibri" w:hAnsi="Calibri" w:cs="Calibri" w:eastAsia="Calibri"/>
          <w:b/>
          <w:i w:val="0"/>
          <w:color w:val="112B6B"/>
          <w:sz w:val="28"/>
        </w:rPr>
        <w:t>Анатомия идеальной структуры: как убрать дублирование</w:t>
      </w:r>
    </w:p>
    <w:p/>
    <w:p>
      <w:pPr>
        <w:spacing w:after="120" w:lineRule="auto" w:line="312"/>
      </w:pPr>
      <w:r>
        <w:rPr>
          <w:rFonts w:ascii="Calibri" w:hAnsi="Calibri" w:cs="Calibri" w:eastAsia="Calibri"/>
          <w:b w:val="0"/>
          <w:i w:val="0"/>
          <w:color w:val="1B1F24"/>
          <w:sz w:val="22"/>
        </w:rPr>
        <w:t>Дублирование функций — еще один тихий убийца прибыли. Это ситуация, когда за один и тот же результат отвечают двое, что в реальности означает «не отвечает никто». Если за закупку сырья отвечает и технолог, и снабженец, вы неизбежно столкнетесь с перезатаром склада или дефицитом. В системной оргсхеме у каждой функции может быть только один ответственный. При этом один человек может закрывать несколько функций (особенно на этапе оборота в 1–5 млн рублей), но он должен четко понимать, в какой «шляпе» он находится в конкретный момент времени.</w:t>
      </w:r>
    </w:p>
    <w:p/>
    <w:p>
      <w:pPr>
        <w:spacing w:after="120" w:lineRule="auto" w:line="312"/>
      </w:pPr>
      <w:r>
        <w:rPr>
          <w:rFonts w:ascii="Calibri" w:hAnsi="Calibri" w:cs="Calibri" w:eastAsia="Calibri"/>
          <w:b w:val="0"/>
          <w:i w:val="0"/>
          <w:color w:val="1B1F24"/>
          <w:sz w:val="22"/>
        </w:rPr>
        <w:t>Для устранения хаоса необходимо распределить функции по принципу завершенного цикла. Сначала идет привлечение внимания (маркетинг), затем конверсия в сделку (продажи), далее — обмен обещаний на деньги (финансы), выполнение обязательств (производство) и, наконец, проверка того, что клиент доволен (качество). Если эти блоки перемешаны, возникает операционный шум. Например, когда менеджеры по продажам сами занимаются отгрузками или контролем качества, они перестают продавать. Ваша задача как архитектора — разделить эти потоки, чтобы энергия сотрудников не тратилась на внутренние трения.</w:t>
      </w:r>
    </w:p>
    <w:p/>
    <w:p>
      <w:pPr>
        <w:spacing w:after="120" w:lineRule="auto" w:line="312"/>
      </w:pPr>
      <w:r>
        <w:rPr>
          <w:rFonts w:ascii="Calibri" w:hAnsi="Calibri" w:cs="Calibri" w:eastAsia="Calibri"/>
          <w:b w:val="0"/>
          <w:i w:val="0"/>
          <w:color w:val="1B1F24"/>
          <w:sz w:val="22"/>
        </w:rPr>
        <w:t>Когда вы визуализируете эту структуру, вы увидите «узкие горлышки». Часто оказывается, что собственник является единственным ответственным за продажи, финансы и стратегию одновременно. Это и есть главный ограничитель роста. Вы не можете масштабировать бизнес, пока вы сами являетесь ключевым звеном в производстве продукта. Оргсхема позволяет увидеть, какую именно функцию нужно делегировать следующей, чтобы высвободить ваше время для стратегического планирования и развития.</w:t>
      </w:r>
    </w:p>
    <w:p/>
    <w:p>
      <w:pPr>
        <w:spacing w:before="280" w:after="80"/>
        <w:pBdr>
          <w:bottom w:val="single" w:sz="6" w:space="1" w:color="C9CDD3"/>
        </w:pBdr>
      </w:pPr>
      <w:r>
        <w:rPr>
          <w:rFonts w:ascii="Calibri" w:hAnsi="Calibri" w:cs="Calibri" w:eastAsia="Calibri"/>
          <w:b/>
          <w:i w:val="0"/>
          <w:color w:val="112B6B"/>
          <w:sz w:val="28"/>
        </w:rPr>
        <w:t>Практика: проектирование функциональной карты</w:t>
      </w:r>
    </w:p>
    <w:p/>
    <w:p>
      <w:pPr>
        <w:spacing w:after="120" w:lineRule="auto" w:line="312"/>
      </w:pPr>
      <w:r>
        <w:rPr>
          <w:rFonts w:ascii="Calibri" w:hAnsi="Calibri" w:cs="Calibri" w:eastAsia="Calibri"/>
          <w:b w:val="0"/>
          <w:i w:val="0"/>
          <w:color w:val="1B1F24"/>
          <w:sz w:val="22"/>
        </w:rPr>
        <w:t>Построение оргсхемы — это не рисование красивых квадратиков в сервисе Miro, а глубокая ревизия смыслов. Начните с того, что выпишите все задачи, которые выполняются в компании в течение недели. Не по именам сотрудников, а по действиям. Затем сгруппируйте их в логические блоки (департаменты). Вы обнаружите, что некоторые задачи не ведут к понятному продукту — это «теневые процессы», которые съедают ресурс.</w:t>
      </w:r>
    </w:p>
    <w:p/>
    <w:p>
      <w:pPr>
        <w:spacing w:after="120" w:lineRule="auto" w:line="312"/>
      </w:pPr>
      <w:r>
        <w:rPr>
          <w:rFonts w:ascii="Calibri" w:hAnsi="Calibri" w:cs="Calibri" w:eastAsia="Calibri"/>
          <w:b w:val="0"/>
          <w:i w:val="0"/>
          <w:color w:val="1B1F24"/>
          <w:sz w:val="22"/>
        </w:rPr>
        <w:t>После группировки назначьте для каждого блока один измеримый показатель (KPI), который подтверждает получение ЦКП. Если для функции «Техническая поддержка» продуктом является «решенная проблема клиента», то KPI может быть «время закрытия тикета» или «оценка удовлетворенности». Важно, чтобы сотрудники сами участвовали в этом процессе. Попросите их написать, что именно они считают своим главным продуктом. Если их видение не совпадает с вашим — поздравляю, вы нашли причину, по которой бизнес буксует.</w:t>
      </w:r>
    </w:p>
    <w:p/>
    <w:p>
      <w:pPr>
        <w:spacing w:before="200" w:after="60"/>
      </w:pPr>
      <w:r>
        <w:rPr>
          <w:rFonts w:ascii="Calibri" w:hAnsi="Calibri" w:cs="Calibri" w:eastAsia="Calibri"/>
          <w:b/>
          <w:i w:val="0"/>
          <w:color w:val="112B6B"/>
          <w:sz w:val="24"/>
        </w:rPr>
        <w:t>Кейс: от «все делают всё» к росту в 2 раза</w:t>
      </w:r>
    </w:p>
    <w:p>
      <w:pPr>
        <w:spacing w:after="120" w:lineRule="auto" w:line="312"/>
      </w:pPr>
      <w:r>
        <w:rPr>
          <w:rFonts w:ascii="Calibri" w:hAnsi="Calibri" w:cs="Calibri" w:eastAsia="Calibri"/>
          <w:b w:val="0"/>
          <w:i w:val="0"/>
          <w:color w:val="1B1F24"/>
          <w:sz w:val="22"/>
        </w:rPr>
        <w:t>Владелец агентства по загородному строительству с оборотом 3 млн рублей в месяц жаловался на низкую маржинальность и постоянные ошибки в сметах. При анализе оргсхемы выяснилось, что функции прораба и снабженца были слиты в одну роль. Прорабы на объектах заказывали материалы «на глаз», а финансовый учет велся постфактум.</w:t>
      </w:r>
    </w:p>
    <w:p/>
    <w:p>
      <w:pPr>
        <w:spacing w:after="120" w:lineRule="auto" w:line="312"/>
      </w:pPr>
      <w:r>
        <w:rPr>
          <w:rFonts w:ascii="Calibri" w:hAnsi="Calibri" w:cs="Calibri" w:eastAsia="Calibri"/>
          <w:b w:val="0"/>
          <w:i w:val="0"/>
          <w:color w:val="1B1F24"/>
          <w:sz w:val="22"/>
        </w:rPr>
        <w:t>Мы разделили эти функции: ввели позицию инженера-сметчика (ЦКП — точная спецификация материалов) и закупщика (ЦКП — материалы на объекте в срок по минимальной цене). Прорабам оставили только ЦКП «объект, сданный в соответствии с проектом». Результат: благодаря разделению ответственности и введению контроля качества на этапе сметы, рентабельность проектов выросла на 12% за три месяца, а собственник перестал лично ездить на закупки арматуры.</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Создайте черновик оргсхемы.</w:t>
      </w:r>
      <w:r>
        <w:rPr>
          <w:rFonts w:ascii="Calibri" w:hAnsi="Calibri" w:cs="Calibri" w:eastAsia="Calibri"/>
          <w:b w:val="0"/>
          <w:i w:val="0"/>
          <w:color w:val="1B1F24"/>
          <w:sz w:val="22"/>
        </w:rPr>
        <w:t xml:space="preserve"> Используйте любой инструмент (Miro, Lucidchart или просто лист бумаги). Выделите 7 основных департаментов: Управление, Персонал, Продажи, Финансы, Производство, Качество, Пиар/Расширение.</w:t>
      </w:r>
    </w:p>
    <w:p>
      <w:pPr>
        <w:pStyle w:val="ListNumber"/>
        <w:spacing w:after="40"/>
      </w:pPr>
      <w:r>
        <w:rPr>
          <w:rFonts w:ascii="Calibri" w:hAnsi="Calibri" w:cs="Calibri" w:eastAsia="Calibri"/>
          <w:b/>
          <w:i w:val="0"/>
          <w:color w:val="1B1F24"/>
          <w:sz w:val="22"/>
        </w:rPr>
        <w:t>Пропишите Ценный Конечный Продукт (ЦКП)</w:t>
      </w:r>
      <w:r>
        <w:rPr>
          <w:rFonts w:ascii="Calibri" w:hAnsi="Calibri" w:cs="Calibri" w:eastAsia="Calibri"/>
          <w:b w:val="0"/>
          <w:i w:val="0"/>
          <w:color w:val="1B1F24"/>
          <w:sz w:val="22"/>
        </w:rPr>
        <w:t xml:space="preserve"> для каждой ключевой должности в вашей текущей команде. Сформулируйте его как существительное (не «продавать», а «деньги в кассе»).</w:t>
      </w:r>
    </w:p>
    <w:p>
      <w:pPr>
        <w:pStyle w:val="ListNumber"/>
        <w:spacing w:after="40"/>
      </w:pPr>
      <w:r>
        <w:rPr>
          <w:rFonts w:ascii="Calibri" w:hAnsi="Calibri" w:cs="Calibri" w:eastAsia="Calibri"/>
          <w:b/>
          <w:i w:val="0"/>
          <w:color w:val="1B1F24"/>
          <w:sz w:val="22"/>
        </w:rPr>
        <w:t>Найдите «дыры».</w:t>
      </w:r>
      <w:r>
        <w:rPr>
          <w:rFonts w:ascii="Calibri" w:hAnsi="Calibri" w:cs="Calibri" w:eastAsia="Calibri"/>
          <w:b w:val="0"/>
          <w:i w:val="0"/>
          <w:color w:val="1B1F24"/>
          <w:sz w:val="22"/>
        </w:rPr>
        <w:t xml:space="preserve"> Отметьте функции, которые сейчас никто не выполняет или которые выполняете лично вы, хотя они не относятся к стратегическому управлению.</w:t>
      </w:r>
    </w:p>
    <w:p>
      <w:pPr>
        <w:pStyle w:val="ListNumber"/>
        <w:spacing w:after="40"/>
      </w:pPr>
      <w:r>
        <w:rPr>
          <w:rFonts w:ascii="Calibri" w:hAnsi="Calibri" w:cs="Calibri" w:eastAsia="Calibri"/>
          <w:b/>
          <w:i w:val="0"/>
          <w:color w:val="1B1F24"/>
          <w:sz w:val="22"/>
        </w:rPr>
        <w:t>Устраните дублирование.</w:t>
      </w:r>
      <w:r>
        <w:rPr>
          <w:rFonts w:ascii="Calibri" w:hAnsi="Calibri" w:cs="Calibri" w:eastAsia="Calibri"/>
          <w:b w:val="0"/>
          <w:i w:val="0"/>
          <w:color w:val="1B1F24"/>
          <w:sz w:val="22"/>
        </w:rPr>
        <w:t xml:space="preserve"> Если за одну функцию отвечают два человека, выберите одного ответственного и зафиксируйте это.</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Оргсхема строится от функций и продуктов (ЦКП), а не от людей.</w:t>
      </w:r>
    </w:p>
    <w:p>
      <w:pPr>
        <w:pStyle w:val="ListBullet"/>
        <w:spacing w:after="40"/>
      </w:pPr>
      <w:r>
        <w:rPr>
          <w:rFonts w:ascii="Calibri" w:hAnsi="Calibri" w:cs="Calibri" w:eastAsia="Calibri"/>
          <w:b w:val="0"/>
          <w:i w:val="0"/>
          <w:color w:val="1B1F24"/>
          <w:sz w:val="22"/>
        </w:rPr>
        <w:t>Каждая функция должна иметь измеримый результат — Ценный Конечный Продукт.</w:t>
      </w:r>
    </w:p>
    <w:p>
      <w:pPr>
        <w:pStyle w:val="ListBullet"/>
        <w:spacing w:after="40"/>
      </w:pPr>
      <w:r>
        <w:rPr>
          <w:rFonts w:ascii="Calibri" w:hAnsi="Calibri" w:cs="Calibri" w:eastAsia="Calibri"/>
          <w:b w:val="0"/>
          <w:i w:val="0"/>
          <w:color w:val="1B1F24"/>
          <w:sz w:val="22"/>
        </w:rPr>
        <w:t>Один человек может занимать несколько функций, но у одной функции может быть только один ответственный.</w:t>
      </w:r>
    </w:p>
    <w:p>
      <w:pPr>
        <w:pStyle w:val="ListBullet"/>
        <w:spacing w:after="40"/>
      </w:pPr>
      <w:r>
        <w:rPr>
          <w:rFonts w:ascii="Calibri" w:hAnsi="Calibri" w:cs="Calibri" w:eastAsia="Calibri"/>
          <w:b w:val="0"/>
          <w:i w:val="0"/>
          <w:color w:val="1B1F24"/>
          <w:sz w:val="22"/>
        </w:rPr>
        <w:t>Отсутствие функции «Качество» — самая частая причина потери LTV и появления негативных отзывов.</w:t>
      </w:r>
    </w:p>
    <w:p>
      <w:pPr>
        <w:pStyle w:val="ListBullet"/>
        <w:spacing w:after="40"/>
      </w:pPr>
      <w:r>
        <w:rPr>
          <w:rFonts w:ascii="Calibri" w:hAnsi="Calibri" w:cs="Calibri" w:eastAsia="Calibri"/>
          <w:b w:val="0"/>
          <w:i w:val="0"/>
          <w:color w:val="1B1F24"/>
          <w:sz w:val="22"/>
        </w:rPr>
        <w:t>Рост бизнеса невозможен, пока собственник является «затычкой» в производственных функциях.</w:t>
      </w:r>
    </w:p>
    <w:p>
      <w:pPr>
        <w:pStyle w:val="ListBullet"/>
        <w:spacing w:after="40"/>
      </w:pPr>
      <w:r>
        <w:rPr>
          <w:rFonts w:ascii="Calibri" w:hAnsi="Calibri" w:cs="Calibri" w:eastAsia="Calibri"/>
          <w:b w:val="0"/>
          <w:i w:val="0"/>
          <w:color w:val="1B1F24"/>
          <w:sz w:val="22"/>
        </w:rPr>
        <w:t>Ваша цель как архитектора — создать структуру, где каждый знает свой продукт и как он измеряется.</w:t>
      </w:r>
    </w:p>
    <w:p/>
    <w:p>
      <w:pPr>
        <w:spacing w:after="120" w:lineRule="auto" w:line="312"/>
      </w:pPr>
      <w:r>
        <w:rPr>
          <w:rFonts w:ascii="Calibri" w:hAnsi="Calibri" w:cs="Calibri" w:eastAsia="Calibri"/>
          <w:b w:val="0"/>
          <w:i w:val="0"/>
          <w:color w:val="1B1F24"/>
          <w:sz w:val="22"/>
        </w:rPr>
        <w:t>Системная оргсхема — это скелет вашего бизнеса. Но даже самый крепкий скелет не будет двигаться без «крови» — финансового потока и понимания, откуда берутся деньги. В следующем уроке мы перейдем к управленческому учету и разберемся, как видеть реальную прибыль сквозь туман кассовых разрывов.</w:t>
      </w:r>
    </w:p>
    <w:p>
      <w:pPr>
        <w:spacing w:before="480"/>
      </w:pPr>
      <w:r>
        <w:rPr>
          <w:rFonts w:ascii="Calibri" w:hAnsi="Calibri" w:cs="Calibri" w:eastAsia="Calibri"/>
          <w:b w:val="0"/>
          <w:i/>
          <w:color w:val="5A606A"/>
          <w:sz w:val="18"/>
        </w:rPr>
        <w:t>Часть курса «Системное масштабирование бизнеса: от операционного хаоса к управляемой архитектуре и росту прибыли»  ·  Сгенерировано: 10.06.2026, 01:44</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